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37E9" w14:textId="2B8273E0" w:rsidR="0097697A" w:rsidRPr="00E11C77" w:rsidRDefault="003312DF">
      <w:pPr>
        <w:pStyle w:val="Heading1"/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Setting up your online </w:t>
      </w:r>
      <w:r w:rsidR="00175FE3" w:rsidRPr="00E11C77">
        <w:rPr>
          <w:rFonts w:ascii="Georgia" w:hAnsi="Georgia"/>
          <w:color w:val="auto"/>
        </w:rPr>
        <w:t>EN 101 Grade Book</w:t>
      </w:r>
    </w:p>
    <w:p w14:paraId="1A42F49E" w14:textId="3CAF92FF" w:rsidR="00B778AC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Before setting up </w:t>
      </w:r>
      <w:r w:rsidR="003312DF" w:rsidRPr="00E11C77">
        <w:rPr>
          <w:rFonts w:ascii="Georgia" w:hAnsi="Georgia"/>
          <w:color w:val="auto"/>
        </w:rPr>
        <w:t>the</w:t>
      </w:r>
      <w:r w:rsidRPr="00E11C77">
        <w:rPr>
          <w:rFonts w:ascii="Georgia" w:hAnsi="Georgia"/>
          <w:color w:val="auto"/>
        </w:rPr>
        <w:t xml:space="preserve"> grade book </w:t>
      </w:r>
      <w:r w:rsidR="003312DF" w:rsidRPr="00E11C77">
        <w:rPr>
          <w:rFonts w:ascii="Georgia" w:hAnsi="Georgia"/>
          <w:color w:val="auto"/>
        </w:rPr>
        <w:t>for your online</w:t>
      </w:r>
      <w:r w:rsidRPr="00E11C77">
        <w:rPr>
          <w:rFonts w:ascii="Georgia" w:hAnsi="Georgia"/>
          <w:color w:val="auto"/>
        </w:rPr>
        <w:t xml:space="preserve"> EN 101</w:t>
      </w:r>
      <w:r w:rsidR="003312DF" w:rsidRPr="00E11C77">
        <w:rPr>
          <w:rFonts w:ascii="Georgia" w:hAnsi="Georgia"/>
          <w:color w:val="auto"/>
        </w:rPr>
        <w:t xml:space="preserve"> course</w:t>
      </w:r>
      <w:r w:rsidRPr="00E11C77">
        <w:rPr>
          <w:rFonts w:ascii="Georgia" w:hAnsi="Georgia"/>
          <w:color w:val="auto"/>
        </w:rPr>
        <w:t xml:space="preserve">, first set up </w:t>
      </w:r>
      <w:proofErr w:type="gramStart"/>
      <w:r w:rsidRPr="00E11C77">
        <w:rPr>
          <w:rFonts w:ascii="Georgia" w:hAnsi="Georgia"/>
          <w:color w:val="auto"/>
        </w:rPr>
        <w:t>all of</w:t>
      </w:r>
      <w:proofErr w:type="gramEnd"/>
      <w:r w:rsidRPr="00E11C77">
        <w:rPr>
          <w:rFonts w:ascii="Georgia" w:hAnsi="Georgia"/>
          <w:color w:val="auto"/>
        </w:rPr>
        <w:t xml:space="preserve"> your Turnitin assignments within each module.</w:t>
      </w:r>
    </w:p>
    <w:p w14:paraId="2A231BE3" w14:textId="3DAC1EBC" w:rsidR="003479E2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Open your syllabus in a new tab and ensure that </w:t>
      </w:r>
      <w:r w:rsidR="00175FE3" w:rsidRPr="00E11C77">
        <w:rPr>
          <w:rFonts w:ascii="Georgia" w:hAnsi="Georgia"/>
          <w:color w:val="auto"/>
        </w:rPr>
        <w:t>you have the weights and grade breakdowns set correctly.</w:t>
      </w:r>
      <w:r w:rsidRPr="00E11C77">
        <w:rPr>
          <w:rFonts w:ascii="Georgia" w:hAnsi="Georgia"/>
          <w:color w:val="auto"/>
        </w:rPr>
        <w:t xml:space="preserve"> </w:t>
      </w:r>
    </w:p>
    <w:p w14:paraId="707FE860" w14:textId="42833AE9" w:rsidR="000C49A8" w:rsidRPr="00E11C77" w:rsidRDefault="000C49A8" w:rsidP="00AF41DB">
      <w:pPr>
        <w:spacing w:before="100" w:beforeAutospacing="1" w:after="100" w:afterAutospacing="1"/>
        <w:outlineLvl w:val="1"/>
        <w:rPr>
          <w:rFonts w:ascii="Georgia" w:eastAsia="Times New Roman" w:hAnsi="Georgia" w:cs="Arial"/>
          <w:color w:val="auto"/>
        </w:rPr>
      </w:pPr>
      <w:r w:rsidRPr="00E11C77">
        <w:rPr>
          <w:rFonts w:ascii="Georgia" w:eastAsia="Times New Roman" w:hAnsi="Georgia" w:cs="Arial"/>
          <w:color w:val="auto"/>
        </w:rPr>
        <w:t>Papers/Projects, Word Counts, &amp; Grade Distribution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3357"/>
        <w:gridCol w:w="2128"/>
      </w:tblGrid>
      <w:tr w:rsidR="00E11C77" w:rsidRPr="00E11C77" w14:paraId="3ABBE849" w14:textId="77777777" w:rsidTr="00804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968A44C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73DFC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4E5C01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Percentage Points</w:t>
            </w:r>
          </w:p>
        </w:tc>
      </w:tr>
      <w:tr w:rsidR="00E11C77" w:rsidRPr="00E11C77" w14:paraId="388A49FA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B019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Discussions (7 @ 1.5% each)</w:t>
            </w:r>
          </w:p>
        </w:tc>
        <w:tc>
          <w:tcPr>
            <w:tcW w:w="0" w:type="auto"/>
            <w:vAlign w:val="center"/>
            <w:hideMark/>
          </w:tcPr>
          <w:p w14:paraId="68084210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DB3B9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10.5%</w:t>
            </w:r>
          </w:p>
        </w:tc>
      </w:tr>
      <w:tr w:rsidR="00E11C77" w:rsidRPr="00E11C77" w14:paraId="4A8BC42D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4DD2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Journals (5 @ 1.5% each)</w:t>
            </w:r>
          </w:p>
        </w:tc>
        <w:tc>
          <w:tcPr>
            <w:tcW w:w="0" w:type="auto"/>
            <w:vAlign w:val="center"/>
            <w:hideMark/>
          </w:tcPr>
          <w:p w14:paraId="68E4F922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3670A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7.5%</w:t>
            </w:r>
          </w:p>
        </w:tc>
      </w:tr>
      <w:tr w:rsidR="00E11C77" w:rsidRPr="00E11C77" w14:paraId="712A275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1DD91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Assignments (3 @ 2% each)</w:t>
            </w:r>
          </w:p>
        </w:tc>
        <w:tc>
          <w:tcPr>
            <w:tcW w:w="0" w:type="auto"/>
            <w:vAlign w:val="center"/>
            <w:hideMark/>
          </w:tcPr>
          <w:p w14:paraId="4FCE011B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D455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6%</w:t>
            </w:r>
          </w:p>
        </w:tc>
      </w:tr>
      <w:tr w:rsidR="00E11C77" w:rsidRPr="00E11C77" w14:paraId="5F134313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5345" w14:textId="03395788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Draft Submissions </w:t>
            </w:r>
            <w:r w:rsidR="00250C68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and Peer Reviews </w:t>
            </w: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(4 @ </w:t>
            </w:r>
            <w:r w:rsidR="00250C68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4</w:t>
            </w: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% each)</w:t>
            </w:r>
          </w:p>
        </w:tc>
        <w:tc>
          <w:tcPr>
            <w:tcW w:w="0" w:type="auto"/>
            <w:vAlign w:val="center"/>
            <w:hideMark/>
          </w:tcPr>
          <w:p w14:paraId="410E803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 each</w:t>
            </w:r>
          </w:p>
        </w:tc>
        <w:tc>
          <w:tcPr>
            <w:tcW w:w="0" w:type="auto"/>
            <w:vAlign w:val="center"/>
            <w:hideMark/>
          </w:tcPr>
          <w:p w14:paraId="6459AB73" w14:textId="0AEFC4D5" w:rsidR="00E11C77" w:rsidRPr="00E11C77" w:rsidRDefault="00250C68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16</w:t>
            </w:r>
            <w:r w:rsidR="00E11C77"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%</w:t>
            </w:r>
          </w:p>
        </w:tc>
      </w:tr>
      <w:tr w:rsidR="00E11C77" w:rsidRPr="00E11C77" w14:paraId="739875C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D606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Literacy Narrative: Revision Submission</w:t>
            </w:r>
          </w:p>
        </w:tc>
        <w:tc>
          <w:tcPr>
            <w:tcW w:w="0" w:type="auto"/>
            <w:vAlign w:val="center"/>
            <w:hideMark/>
          </w:tcPr>
          <w:p w14:paraId="376857A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38F6EA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580E3F0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5B2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Profile Essay: Revision Submission</w:t>
            </w:r>
          </w:p>
        </w:tc>
        <w:tc>
          <w:tcPr>
            <w:tcW w:w="0" w:type="auto"/>
            <w:vAlign w:val="center"/>
            <w:hideMark/>
          </w:tcPr>
          <w:p w14:paraId="4BB8ED7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107AF4CE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2EAA6CD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3DDB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Evaluation Essay: Revision Submission</w:t>
            </w:r>
          </w:p>
        </w:tc>
        <w:tc>
          <w:tcPr>
            <w:tcW w:w="0" w:type="auto"/>
            <w:vAlign w:val="center"/>
            <w:hideMark/>
          </w:tcPr>
          <w:p w14:paraId="04AE3D0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2B6722A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3E5700F6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D4E3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Portfolio: Revision Submission</w:t>
            </w:r>
          </w:p>
        </w:tc>
        <w:tc>
          <w:tcPr>
            <w:tcW w:w="0" w:type="auto"/>
            <w:vAlign w:val="center"/>
            <w:hideMark/>
          </w:tcPr>
          <w:p w14:paraId="0E4E67F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Variable word count (Revision) </w:t>
            </w:r>
          </w:p>
          <w:p w14:paraId="70F7AD0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700-1000 words (Reflection)</w:t>
            </w:r>
          </w:p>
        </w:tc>
        <w:tc>
          <w:tcPr>
            <w:tcW w:w="0" w:type="auto"/>
            <w:vAlign w:val="center"/>
            <w:hideMark/>
          </w:tcPr>
          <w:p w14:paraId="68B68D4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 (for entire portfolio)</w:t>
            </w:r>
          </w:p>
        </w:tc>
      </w:tr>
      <w:tr w:rsidR="00E11C77" w:rsidRPr="00E11C77" w14:paraId="6D1D24FF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CB63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0A77DF9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~6500 words (includes drafts and revisions)</w:t>
            </w:r>
          </w:p>
        </w:tc>
        <w:tc>
          <w:tcPr>
            <w:tcW w:w="0" w:type="auto"/>
            <w:vAlign w:val="center"/>
            <w:hideMark/>
          </w:tcPr>
          <w:p w14:paraId="33CA25E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3229713" w14:textId="77777777" w:rsidR="00175FE3" w:rsidRPr="00E11C77" w:rsidRDefault="00175FE3" w:rsidP="00E11C77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310A72D8" w14:textId="77777777" w:rsidR="005D0E96" w:rsidRPr="00E11C77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Next, go to your full grade center </w:t>
      </w:r>
      <w:r w:rsidR="003479E2" w:rsidRPr="00E11C77">
        <w:rPr>
          <w:rFonts w:ascii="Georgia" w:hAnsi="Georgia"/>
          <w:color w:val="auto"/>
        </w:rPr>
        <w:t xml:space="preserve">and click on the arrow next to the Total column. Click Edit column information. </w:t>
      </w:r>
    </w:p>
    <w:p w14:paraId="78E4921F" w14:textId="5FB59EE5" w:rsidR="003479E2" w:rsidRPr="00E11C77" w:rsidRDefault="00DF29FF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477D6D0D">
                <wp:simplePos x="0" y="0"/>
                <wp:positionH relativeFrom="column">
                  <wp:posOffset>2794635</wp:posOffset>
                </wp:positionH>
                <wp:positionV relativeFrom="page">
                  <wp:posOffset>688340</wp:posOffset>
                </wp:positionV>
                <wp:extent cx="1371600" cy="457200"/>
                <wp:effectExtent l="76200" t="50800" r="76200" b="762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3F4A7D1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20.05pt;margin-top:54.2pt;width:108pt;height:3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" adj="3600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479E2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363A632A" wp14:editId="7C37280C">
            <wp:extent cx="5943600" cy="1752600"/>
            <wp:effectExtent l="0" t="0" r="4445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25B3F7AB" w14:textId="77777777" w:rsidR="003479E2" w:rsidRPr="00E11C77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At the bottom of the page, mark No for all options. Click Submit.</w:t>
      </w:r>
    </w:p>
    <w:p w14:paraId="0431332A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599CF6F" wp14:editId="54A294E6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E11C77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Back in the full grade center, the Total column should now have a mark next to it indicating that students cannot view it. Leave this set for the semest</w:t>
      </w:r>
      <w:r w:rsidR="003312DF" w:rsidRPr="00E11C77">
        <w:rPr>
          <w:rFonts w:ascii="Georgia" w:hAnsi="Georgia"/>
          <w:color w:val="auto"/>
        </w:rPr>
        <w:t>er so they do not mistake their total points for the course</w:t>
      </w:r>
      <w:r w:rsidRPr="00E11C77">
        <w:rPr>
          <w:rFonts w:ascii="Georgia" w:hAnsi="Georgia"/>
          <w:color w:val="auto"/>
        </w:rPr>
        <w:t xml:space="preserve"> grade.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</w:p>
    <w:p w14:paraId="6F80D2A5" w14:textId="77777777" w:rsidR="003479E2" w:rsidRPr="00E11C77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3815098" wp14:editId="567E916D">
            <wp:extent cx="5943600" cy="508000"/>
            <wp:effectExtent l="0" t="0" r="0" b="635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Pr="00E11C77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3C1DEF9D" w14:textId="77777777" w:rsidR="00B84881" w:rsidRPr="00E11C77" w:rsidRDefault="00B84881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Now click on the arrow next to Weighted Total and select Edit Column Information. Scroll down to 3. Select Columns.</w:t>
      </w:r>
    </w:p>
    <w:p w14:paraId="7BB5A8C0" w14:textId="489EFDCB" w:rsidR="00B84881" w:rsidRPr="00E11C77" w:rsidRDefault="00B84881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Under Categories to Select, </w:t>
      </w:r>
      <w:r w:rsidR="00243564" w:rsidRPr="00E11C77">
        <w:rPr>
          <w:rFonts w:ascii="Georgia" w:hAnsi="Georgia"/>
          <w:color w:val="auto"/>
        </w:rPr>
        <w:t>click on Discussion</w:t>
      </w:r>
      <w:r w:rsidRPr="00E11C77">
        <w:rPr>
          <w:rFonts w:ascii="Georgia" w:hAnsi="Georgia"/>
          <w:color w:val="auto"/>
        </w:rPr>
        <w:t xml:space="preserve">. </w:t>
      </w:r>
      <w:r w:rsidR="000F51CD" w:rsidRPr="00E11C77">
        <w:rPr>
          <w:rFonts w:ascii="Georgia" w:hAnsi="Georgia"/>
          <w:color w:val="auto"/>
        </w:rPr>
        <w:t>Click on the move arrow to the right to move it into the box on the right.</w:t>
      </w:r>
    </w:p>
    <w:p w14:paraId="0317CAA9" w14:textId="3073481B" w:rsidR="00B84881" w:rsidRPr="00E11C77" w:rsidRDefault="00663B4E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81D6" wp14:editId="5A561EE9">
                <wp:simplePos x="0" y="0"/>
                <wp:positionH relativeFrom="column">
                  <wp:posOffset>51435</wp:posOffset>
                </wp:positionH>
                <wp:positionV relativeFrom="page">
                  <wp:posOffset>2860040</wp:posOffset>
                </wp:positionV>
                <wp:extent cx="572135" cy="459740"/>
                <wp:effectExtent l="76200" t="50800" r="88265" b="7366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2135" cy="459740"/>
                        </a:xfrm>
                        <a:prstGeom prst="leftArrow">
                          <a:avLst>
                            <a:gd name="adj1" fmla="val 2790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1496CD2E" id="Left Arrow 17" o:spid="_x0000_s1026" type="#_x0000_t66" style="position:absolute;margin-left:4.05pt;margin-top:225.2pt;width:45.05pt;height:36.2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" adj="8678,7787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A72" wp14:editId="51A20FAC">
                <wp:simplePos x="0" y="0"/>
                <wp:positionH relativeFrom="column">
                  <wp:posOffset>2566035</wp:posOffset>
                </wp:positionH>
                <wp:positionV relativeFrom="page">
                  <wp:posOffset>2860040</wp:posOffset>
                </wp:positionV>
                <wp:extent cx="520065" cy="345440"/>
                <wp:effectExtent l="76200" t="50800" r="38735" b="863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7E43708" id="Left Arrow 18" o:spid="_x0000_s1026" type="#_x0000_t66" style="position:absolute;margin-left:202.05pt;margin-top:225.2pt;width:40.95pt;height:2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" adj="7174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243564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CE68FB7" wp14:editId="1020D456">
            <wp:extent cx="5943600" cy="3937000"/>
            <wp:effectExtent l="0" t="0" r="0" b="4445"/>
            <wp:docPr id="5" name="Picture 5" descr="/Users/natalieloper/Desktop/Screen Shot 2018-01-18 at 11.4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loper/Desktop/Screen Shot 2018-01-18 at 11.48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FBFB" w14:textId="77777777" w:rsidR="0096394B" w:rsidRPr="00E11C77" w:rsidRDefault="0096394B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67B9B0EC" w14:textId="0BF88B26" w:rsidR="0096394B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Enter the correct weight, according to the syllabus.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7EED3D25" wp14:editId="77A7EA95">
            <wp:extent cx="5194300" cy="3365500"/>
            <wp:effectExtent l="0" t="0" r="12700" b="12700"/>
            <wp:docPr id="6" name="Picture 6" descr="../../../../../Desktop/Screen%20Shot%202018-01-18%20at%2011.51.08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8-01-18%20at%2011.51.08%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D4FE" w14:textId="77777777" w:rsidR="005E1C9E" w:rsidRPr="00E11C77" w:rsidRDefault="005E1C9E" w:rsidP="005E1C9E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56B0C65A" w14:textId="7FA840CA" w:rsidR="00A81EE9" w:rsidRPr="005E1C9E" w:rsidRDefault="0096394B" w:rsidP="005E1C9E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Do the same for</w:t>
      </w:r>
      <w:r w:rsidR="008A207C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color w:val="auto"/>
        </w:rPr>
        <w:t xml:space="preserve">journal and assignment. </w:t>
      </w:r>
      <w:r w:rsidR="00BD08D2"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A83AE" wp14:editId="07839478">
                <wp:simplePos x="0" y="0"/>
                <wp:positionH relativeFrom="column">
                  <wp:posOffset>-279400</wp:posOffset>
                </wp:positionH>
                <wp:positionV relativeFrom="page">
                  <wp:posOffset>838200</wp:posOffset>
                </wp:positionV>
                <wp:extent cx="668232" cy="345440"/>
                <wp:effectExtent l="63500" t="38100" r="68580" b="7366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8232" cy="345440"/>
                        </a:xfrm>
                        <a:prstGeom prst="leftArrow">
                          <a:avLst>
                            <a:gd name="adj1" fmla="val 35294"/>
                            <a:gd name="adj2" fmla="val 4264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29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-22pt;margin-top:66pt;width:52.6pt;height:2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" adj="4762,6988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</w:p>
    <w:p w14:paraId="64FB8B1F" w14:textId="167B334F" w:rsidR="0096394B" w:rsidRDefault="00BD08D2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1CC48" wp14:editId="30621C7E">
                <wp:simplePos x="0" y="0"/>
                <wp:positionH relativeFrom="column">
                  <wp:posOffset>-358775</wp:posOffset>
                </wp:positionH>
                <wp:positionV relativeFrom="page">
                  <wp:posOffset>2182495</wp:posOffset>
                </wp:positionV>
                <wp:extent cx="748665" cy="345440"/>
                <wp:effectExtent l="76200" t="50800" r="38735" b="8636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86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79DB" id="Left Arrow 20" o:spid="_x0000_s1026" type="#_x0000_t66" style="position:absolute;margin-left:-28.25pt;margin-top:171.85pt;width:58.95pt;height:27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" adj="498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A81EE9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E263583" wp14:editId="606A891E">
            <wp:extent cx="2683933" cy="2117843"/>
            <wp:effectExtent l="0" t="0" r="0" b="317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61" cy="21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1A05" w14:textId="77777777" w:rsidR="005E1C9E" w:rsidRPr="00E11C77" w:rsidRDefault="005E1C9E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0FA7C7A3" w14:textId="065C7353" w:rsidR="001C7BDA" w:rsidRPr="00E11C77" w:rsidRDefault="001C7BDA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Now it’s time for your Turnitin assignments. In the top box, locate each Turnitin assignment. </w:t>
      </w:r>
      <w:r w:rsidR="00954C11" w:rsidRPr="00E11C77">
        <w:rPr>
          <w:rFonts w:ascii="Georgia" w:hAnsi="Georgia"/>
          <w:color w:val="auto"/>
        </w:rPr>
        <w:t>Use the</w:t>
      </w:r>
      <w:r w:rsidR="000F51CD" w:rsidRPr="00E11C77">
        <w:rPr>
          <w:rFonts w:ascii="Georgia" w:hAnsi="Georgia"/>
          <w:color w:val="auto"/>
        </w:rPr>
        <w:t xml:space="preserve"> move</w:t>
      </w:r>
      <w:r w:rsidR="00954C11" w:rsidRPr="00E11C77">
        <w:rPr>
          <w:rFonts w:ascii="Georgia" w:hAnsi="Georgia"/>
          <w:color w:val="auto"/>
        </w:rPr>
        <w:t xml:space="preserve"> arrow on top to move them into the box on the right. Enter the correct values for each assignment. </w:t>
      </w:r>
      <w:r w:rsidR="0078300D">
        <w:rPr>
          <w:rFonts w:ascii="Georgia" w:hAnsi="Georgia"/>
          <w:color w:val="auto"/>
        </w:rPr>
        <w:t xml:space="preserve">Note: The </w:t>
      </w:r>
      <w:proofErr w:type="spellStart"/>
      <w:r w:rsidR="0078300D">
        <w:rPr>
          <w:rFonts w:ascii="Georgia" w:hAnsi="Georgia"/>
          <w:color w:val="auto"/>
        </w:rPr>
        <w:t>PeerMark</w:t>
      </w:r>
      <w:proofErr w:type="spellEnd"/>
      <w:r w:rsidR="0078300D">
        <w:rPr>
          <w:rFonts w:ascii="Georgia" w:hAnsi="Georgia"/>
          <w:color w:val="auto"/>
        </w:rPr>
        <w:t xml:space="preserve"> assignments will not show up as Turnitin assignments. They have been added as separate columns in the grade book</w:t>
      </w:r>
      <w:r w:rsidR="00BD08D2">
        <w:rPr>
          <w:rFonts w:ascii="Georgia" w:hAnsi="Georgia"/>
          <w:color w:val="auto"/>
        </w:rPr>
        <w:t>, and those grades will be entered manually</w:t>
      </w:r>
      <w:r w:rsidR="0078300D">
        <w:rPr>
          <w:rFonts w:ascii="Georgia" w:hAnsi="Georgia"/>
          <w:color w:val="auto"/>
        </w:rPr>
        <w:t>.</w:t>
      </w:r>
      <w:r w:rsidR="00BD08D2">
        <w:rPr>
          <w:rFonts w:ascii="Georgia" w:hAnsi="Georgia"/>
          <w:color w:val="auto"/>
        </w:rPr>
        <w:t xml:space="preserve"> (Peer reviews also will not appear in your “needs grading” area.)</w:t>
      </w:r>
      <w:r w:rsidR="0078300D">
        <w:rPr>
          <w:rFonts w:ascii="Georgia" w:hAnsi="Georgia"/>
          <w:color w:val="auto"/>
        </w:rPr>
        <w:t xml:space="preserve"> </w:t>
      </w:r>
      <w:r w:rsidR="00954C11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D1B583" wp14:editId="0BE405A1">
            <wp:extent cx="5943600" cy="3429000"/>
            <wp:effectExtent l="0" t="0" r="0" b="0"/>
            <wp:docPr id="10" name="Picture 10" descr="../../../../../Desktop/Screen%20Shot%202018-01-18%20at%2011.58.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Screen%20Shot%202018-01-18%20at%2011.58.27%2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6383" w14:textId="652DDCF2" w:rsidR="00B778AC" w:rsidRPr="00E11C77" w:rsidRDefault="00954C11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When you are finished, the Total Weight should equal 100%. (You may need to click elsewhere on the screen to get the last assignment to calculate.)</w:t>
      </w:r>
      <w:r w:rsidR="0038256C" w:rsidRPr="00E11C77">
        <w:rPr>
          <w:rFonts w:ascii="Georgia" w:hAnsi="Georgia"/>
          <w:color w:val="auto"/>
        </w:rPr>
        <w:t xml:space="preserve"> Select “Yes” under calculate as running total, include this column in grade center calculations, and show this column to students. Click submit, and you’re finished!</w:t>
      </w:r>
      <w:r w:rsidR="003312DF"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44E88B2" wp14:editId="5D0A4281">
            <wp:extent cx="5096933" cy="3648446"/>
            <wp:effectExtent l="0" t="0" r="0" b="0"/>
            <wp:docPr id="11" name="Picture 11" descr="../../../../../Desktop/Screen%20Shot%202018-01-18%20at%2012.01.48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Desktop/Screen%20Shot%202018-01-18%20at%2012.01.48%20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70" cy="36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841C" w14:textId="0085895D" w:rsidR="003312DF" w:rsidRPr="00E11C77" w:rsidRDefault="00663B4E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5908019B">
                <wp:simplePos x="0" y="0"/>
                <wp:positionH relativeFrom="column">
                  <wp:posOffset>1989455</wp:posOffset>
                </wp:positionH>
                <wp:positionV relativeFrom="page">
                  <wp:posOffset>8204201</wp:posOffset>
                </wp:positionV>
                <wp:extent cx="849630" cy="362585"/>
                <wp:effectExtent l="63500" t="38100" r="64770" b="8191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9630" cy="3625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9737" id="Left Arrow 19" o:spid="_x0000_s1026" type="#_x0000_t66" style="position:absolute;margin-left:156.65pt;margin-top:646pt;width:66.9pt;height:28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" adj="4609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3312DF" w:rsidRPr="00E11C77">
        <w:rPr>
          <w:rFonts w:ascii="Georgia" w:hAnsi="Georgia"/>
          <w:color w:val="auto"/>
        </w:rPr>
        <w:t>To ensure that your grades appear in the order in which they appear on your course schedule, open your schedule in a new tab. In your full grade center, click on Manage and select Column Organization.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A3C4E3D" wp14:editId="3C3257A8">
            <wp:extent cx="4665133" cy="2267634"/>
            <wp:effectExtent l="0" t="0" r="0" b="5715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01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77777777" w:rsidR="003312DF" w:rsidRPr="00E11C77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525E91A9" w14:textId="2B82166B" w:rsidR="001B0F62" w:rsidRPr="00E11C77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Scroll down to Not in a Grading Period and use the</w:t>
      </w:r>
      <w:r w:rsidR="000F51CD" w:rsidRPr="00E11C77">
        <w:rPr>
          <w:rFonts w:ascii="Georgia" w:hAnsi="Georgia"/>
          <w:color w:val="auto"/>
        </w:rPr>
        <w:t xml:space="preserve"> move cursor</w:t>
      </w:r>
      <w:r w:rsidRPr="00E11C77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C77">
        <w:rPr>
          <w:rFonts w:ascii="Georgia" w:hAnsi="Georgia"/>
          <w:color w:val="auto"/>
        </w:rPr>
        <w:t xml:space="preserve"> to drag rows to the correct order. When you are finished, click Submit.</w:t>
      </w:r>
    </w:p>
    <w:p w14:paraId="52925791" w14:textId="77777777" w:rsidR="001B0F62" w:rsidRPr="00E11C77" w:rsidRDefault="001B0F62" w:rsidP="001B0F62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0F90C4C7" w14:textId="1106F283" w:rsidR="00954C11" w:rsidRPr="00E11C77" w:rsidRDefault="003312DF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8355BA" wp14:editId="306642D1">
            <wp:extent cx="5943600" cy="4152900"/>
            <wp:effectExtent l="0" t="0" r="0" b="12700"/>
            <wp:docPr id="15" name="Picture 15" descr="../../../../../Desktop/Screen%20Shot%202018-01-18%20at%2012.11.52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Desktop/Screen%20Shot%202018-01-18%20at%2012.11.52%20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7777777" w:rsidR="00663B4E" w:rsidRPr="00E11C77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42C66114" w14:textId="1A6EA0B2" w:rsidR="0097697A" w:rsidRPr="00E11C77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If you need additional help, contact the </w:t>
      </w:r>
      <w:r w:rsidR="00AF010C" w:rsidRPr="00E11C77">
        <w:rPr>
          <w:rFonts w:ascii="Georgia" w:hAnsi="Georgia"/>
          <w:color w:val="auto"/>
        </w:rPr>
        <w:t xml:space="preserve">Center for Instructional Technology </w:t>
      </w:r>
      <w:r w:rsidRPr="00E11C77">
        <w:rPr>
          <w:rFonts w:ascii="Georgia" w:hAnsi="Georgia"/>
          <w:color w:val="auto"/>
        </w:rPr>
        <w:t>(</w:t>
      </w:r>
      <w:hyperlink r:id="rId18" w:history="1">
        <w:r w:rsidR="00AF010C" w:rsidRPr="00E11C77">
          <w:rPr>
            <w:rStyle w:val="Hyperlink"/>
            <w:rFonts w:ascii="Georgia" w:hAnsi="Georgia"/>
            <w:color w:val="auto"/>
          </w:rPr>
          <w:t>https://cit.ua.edu/contact/)</w:t>
        </w:r>
      </w:hyperlink>
      <w:r w:rsidRPr="00E11C77">
        <w:rPr>
          <w:rFonts w:ascii="Georgia" w:hAnsi="Georgia"/>
          <w:color w:val="auto"/>
        </w:rPr>
        <w:t xml:space="preserve"> or </w:t>
      </w:r>
      <w:r w:rsidR="006D7178">
        <w:rPr>
          <w:rFonts w:ascii="Georgia" w:hAnsi="Georgia"/>
          <w:color w:val="auto"/>
        </w:rPr>
        <w:t>Ashley Palmer</w:t>
      </w:r>
      <w:r w:rsidRPr="00E11C77">
        <w:rPr>
          <w:rFonts w:ascii="Georgia" w:hAnsi="Georgia"/>
          <w:color w:val="auto"/>
        </w:rPr>
        <w:t xml:space="preserve"> (</w:t>
      </w:r>
      <w:hyperlink r:id="rId19" w:history="1">
        <w:r w:rsidR="006D7178" w:rsidRPr="00B74954">
          <w:rPr>
            <w:rStyle w:val="Hyperlink"/>
            <w:rFonts w:ascii="Georgia" w:hAnsi="Georgia"/>
          </w:rPr>
          <w:t>aepalmer2@ua.edu)</w:t>
        </w:r>
      </w:hyperlink>
      <w:r w:rsidRPr="00E11C77">
        <w:rPr>
          <w:rFonts w:ascii="Georgia" w:hAnsi="Georgia"/>
          <w:color w:val="auto"/>
        </w:rPr>
        <w:t xml:space="preserve">. </w:t>
      </w:r>
    </w:p>
    <w:sectPr w:rsidR="0097697A" w:rsidRPr="00E11C77">
      <w:footerReference w:type="default" r:id="rId20"/>
      <w:headerReference w:type="first" r:id="rId2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4553" w14:textId="77777777" w:rsidR="00C6714B" w:rsidRDefault="00C6714B">
      <w:r>
        <w:separator/>
      </w:r>
    </w:p>
    <w:p w14:paraId="0C81517B" w14:textId="77777777" w:rsidR="00C6714B" w:rsidRDefault="00C6714B"/>
  </w:endnote>
  <w:endnote w:type="continuationSeparator" w:id="0">
    <w:p w14:paraId="4C25FC30" w14:textId="77777777" w:rsidR="00C6714B" w:rsidRDefault="00C6714B">
      <w:r>
        <w:continuationSeparator/>
      </w:r>
    </w:p>
    <w:p w14:paraId="6848A8CF" w14:textId="77777777" w:rsidR="00C6714B" w:rsidRDefault="00C67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983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8E60" w14:textId="77777777" w:rsidR="00C6714B" w:rsidRDefault="00C6714B">
      <w:r>
        <w:separator/>
      </w:r>
    </w:p>
    <w:p w14:paraId="4227A6CE" w14:textId="77777777" w:rsidR="00C6714B" w:rsidRDefault="00C6714B"/>
  </w:footnote>
  <w:footnote w:type="continuationSeparator" w:id="0">
    <w:p w14:paraId="0A04B5A2" w14:textId="77777777" w:rsidR="00C6714B" w:rsidRDefault="00C6714B">
      <w:r>
        <w:continuationSeparator/>
      </w:r>
    </w:p>
    <w:p w14:paraId="71B8BA5A" w14:textId="77777777" w:rsidR="00C6714B" w:rsidRDefault="00C67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7AD1" w14:textId="358E8BF2" w:rsidR="00AE0FB7" w:rsidRPr="006D7178" w:rsidRDefault="00AE0FB7" w:rsidP="006D7178">
    <w:pPr>
      <w:pStyle w:val="Header"/>
      <w:jc w:val="right"/>
      <w:rPr>
        <w:rFonts w:ascii="Georgia" w:hAnsi="Georgia"/>
        <w:sz w:val="24"/>
        <w:szCs w:val="24"/>
      </w:rPr>
    </w:pPr>
    <w:r w:rsidRPr="006D7178">
      <w:rPr>
        <w:rFonts w:ascii="Georgia" w:hAnsi="Georgia"/>
        <w:sz w:val="24"/>
        <w:szCs w:val="24"/>
      </w:rPr>
      <w:t xml:space="preserve">Updated by </w:t>
    </w:r>
    <w:r w:rsidR="006D7178" w:rsidRPr="006D7178">
      <w:rPr>
        <w:rFonts w:ascii="Georgia" w:hAnsi="Georgia"/>
        <w:sz w:val="24"/>
        <w:szCs w:val="24"/>
      </w:rPr>
      <w:t>A</w:t>
    </w:r>
    <w:r w:rsidRPr="006D7178">
      <w:rPr>
        <w:rFonts w:ascii="Georgia" w:hAnsi="Georgia"/>
        <w:sz w:val="24"/>
        <w:szCs w:val="24"/>
      </w:rPr>
      <w:t xml:space="preserve">. </w:t>
    </w:r>
    <w:r w:rsidR="006D7178" w:rsidRPr="006D7178">
      <w:rPr>
        <w:rFonts w:ascii="Georgia" w:hAnsi="Georgia"/>
        <w:sz w:val="24"/>
        <w:szCs w:val="24"/>
      </w:rPr>
      <w:t>Palmer</w:t>
    </w:r>
    <w:r w:rsidRPr="006D7178">
      <w:rPr>
        <w:rFonts w:ascii="Georgia" w:hAnsi="Georgia"/>
        <w:sz w:val="24"/>
        <w:szCs w:val="24"/>
      </w:rPr>
      <w:t xml:space="preserve"> </w:t>
    </w:r>
    <w:r w:rsidR="006D7178" w:rsidRPr="006D7178">
      <w:rPr>
        <w:rFonts w:ascii="Georgia" w:hAnsi="Georgia"/>
        <w:sz w:val="24"/>
        <w:szCs w:val="24"/>
      </w:rPr>
      <w:t>17 Nov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54207">
    <w:abstractNumId w:val="1"/>
  </w:num>
  <w:num w:numId="2" w16cid:durableId="2137134981">
    <w:abstractNumId w:val="0"/>
  </w:num>
  <w:num w:numId="3" w16cid:durableId="1747846689">
    <w:abstractNumId w:val="3"/>
  </w:num>
  <w:num w:numId="4" w16cid:durableId="550462331">
    <w:abstractNumId w:val="7"/>
  </w:num>
  <w:num w:numId="5" w16cid:durableId="1913467035">
    <w:abstractNumId w:val="6"/>
  </w:num>
  <w:num w:numId="6" w16cid:durableId="1436366755">
    <w:abstractNumId w:val="5"/>
  </w:num>
  <w:num w:numId="7" w16cid:durableId="938177127">
    <w:abstractNumId w:val="4"/>
  </w:num>
  <w:num w:numId="8" w16cid:durableId="178660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53E8A"/>
    <w:rsid w:val="000C49A8"/>
    <w:rsid w:val="000F51CD"/>
    <w:rsid w:val="00175FE3"/>
    <w:rsid w:val="001B0F62"/>
    <w:rsid w:val="001C7BDA"/>
    <w:rsid w:val="00243564"/>
    <w:rsid w:val="00250C68"/>
    <w:rsid w:val="003312DF"/>
    <w:rsid w:val="003479E2"/>
    <w:rsid w:val="0038256C"/>
    <w:rsid w:val="00393C7F"/>
    <w:rsid w:val="003B6BBE"/>
    <w:rsid w:val="00417DD2"/>
    <w:rsid w:val="005573C0"/>
    <w:rsid w:val="0058557B"/>
    <w:rsid w:val="005D0E96"/>
    <w:rsid w:val="005E1C9E"/>
    <w:rsid w:val="00663B4E"/>
    <w:rsid w:val="00682753"/>
    <w:rsid w:val="006D7178"/>
    <w:rsid w:val="0078300D"/>
    <w:rsid w:val="007D5247"/>
    <w:rsid w:val="008A207C"/>
    <w:rsid w:val="00954C11"/>
    <w:rsid w:val="0096394B"/>
    <w:rsid w:val="0097697A"/>
    <w:rsid w:val="0098316A"/>
    <w:rsid w:val="00A81EE9"/>
    <w:rsid w:val="00AE0FB7"/>
    <w:rsid w:val="00AF010C"/>
    <w:rsid w:val="00AF3E42"/>
    <w:rsid w:val="00AF41DB"/>
    <w:rsid w:val="00B44FA0"/>
    <w:rsid w:val="00B778AC"/>
    <w:rsid w:val="00B84881"/>
    <w:rsid w:val="00BA0870"/>
    <w:rsid w:val="00BD08D2"/>
    <w:rsid w:val="00C6714B"/>
    <w:rsid w:val="00CC6D81"/>
    <w:rsid w:val="00DF29FF"/>
    <w:rsid w:val="00E11C77"/>
    <w:rsid w:val="00E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character" w:styleId="FollowedHyperlink">
    <w:name w:val="FollowedHyperlink"/>
    <w:basedOn w:val="DefaultParagraphFont"/>
    <w:uiPriority w:val="99"/>
    <w:semiHidden/>
    <w:unhideWhenUsed/>
    <w:rsid w:val="00AF010C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cit.ua.edu/contact/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aepalmer2@ua.edu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Ashley Palmer</cp:lastModifiedBy>
  <cp:revision>3</cp:revision>
  <dcterms:created xsi:type="dcterms:W3CDTF">2022-08-03T17:11:00Z</dcterms:created>
  <dcterms:modified xsi:type="dcterms:W3CDTF">2023-11-17T19:56:00Z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